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1F" w:rsidRDefault="002D121F" w:rsidP="0093678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36787">
        <w:rPr>
          <w:rFonts w:cstheme="minorHAnsi"/>
          <w:b/>
          <w:sz w:val="24"/>
          <w:szCs w:val="24"/>
        </w:rPr>
        <w:t xml:space="preserve">PRZEDMIOTOWY SYSTEM OCENIANIA – JĘZYK POLSKI DLA KLAS IV </w:t>
      </w:r>
      <w:r w:rsidR="00936787" w:rsidRPr="00936787">
        <w:rPr>
          <w:rFonts w:cstheme="minorHAnsi"/>
          <w:b/>
          <w:sz w:val="24"/>
          <w:szCs w:val="24"/>
        </w:rPr>
        <w:t>–</w:t>
      </w:r>
      <w:r w:rsidRPr="00936787">
        <w:rPr>
          <w:rFonts w:cstheme="minorHAnsi"/>
          <w:b/>
          <w:sz w:val="24"/>
          <w:szCs w:val="24"/>
        </w:rPr>
        <w:t xml:space="preserve"> VIII</w:t>
      </w:r>
    </w:p>
    <w:p w:rsidR="00E03DB7" w:rsidRPr="00ED1AEB" w:rsidRDefault="00E03DB7" w:rsidP="00E03DB7">
      <w:pPr>
        <w:tabs>
          <w:tab w:val="left" w:pos="1276"/>
          <w:tab w:val="left" w:pos="1418"/>
        </w:tabs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Opracowanie  - wrzesień 2022 r.</w:t>
      </w:r>
    </w:p>
    <w:p w:rsidR="00E03DB7" w:rsidRPr="00936787" w:rsidRDefault="00E03DB7" w:rsidP="00936787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936787" w:rsidRPr="00936787" w:rsidRDefault="00936787" w:rsidP="0093678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6787">
        <w:rPr>
          <w:rFonts w:cstheme="minorHAnsi"/>
          <w:b/>
          <w:sz w:val="24"/>
          <w:szCs w:val="24"/>
        </w:rPr>
        <w:t>Przedmiot</w:t>
      </w:r>
      <w:r w:rsidR="00433DFE">
        <w:rPr>
          <w:rFonts w:cstheme="minorHAnsi"/>
          <w:b/>
          <w:sz w:val="24"/>
          <w:szCs w:val="24"/>
        </w:rPr>
        <w:t>owy System Oceniania z języka polskiego</w:t>
      </w:r>
      <w:r w:rsidRPr="00936787">
        <w:rPr>
          <w:rFonts w:cstheme="minorHAnsi"/>
          <w:b/>
          <w:sz w:val="24"/>
          <w:szCs w:val="24"/>
        </w:rPr>
        <w:t xml:space="preserve"> w Szkole Podstawowej w Snowidzy opracowano w oparciu o:</w:t>
      </w:r>
    </w:p>
    <w:p w:rsidR="00936787" w:rsidRPr="00936787" w:rsidRDefault="00936787" w:rsidP="00936787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6787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publicznych;</w:t>
      </w:r>
    </w:p>
    <w:p w:rsidR="00936787" w:rsidRPr="00936787" w:rsidRDefault="00936787" w:rsidP="00936787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Podstawę programową;</w:t>
      </w:r>
    </w:p>
    <w:p w:rsidR="00936787" w:rsidRPr="00936787" w:rsidRDefault="00936787" w:rsidP="009367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787">
        <w:rPr>
          <w:rFonts w:cstheme="minorHAnsi"/>
          <w:bCs/>
          <w:i/>
          <w:iCs/>
          <w:sz w:val="24"/>
          <w:szCs w:val="24"/>
        </w:rPr>
        <w:t xml:space="preserve">Program nauczania języka polskiego </w:t>
      </w:r>
      <w:r w:rsidRPr="0093678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w </w:t>
      </w:r>
      <w:r w:rsidRPr="00936787">
        <w:rPr>
          <w:rFonts w:asciiTheme="minorHAnsi" w:hAnsiTheme="minorHAnsi" w:cstheme="minorHAnsi"/>
          <w:bCs/>
          <w:i/>
          <w:sz w:val="24"/>
          <w:szCs w:val="24"/>
        </w:rPr>
        <w:t>szkole podstawowej</w:t>
      </w:r>
      <w:r w:rsidRPr="00936787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936787">
        <w:rPr>
          <w:rFonts w:cstheme="minorHAnsi"/>
          <w:bCs/>
          <w:i/>
          <w:iCs/>
          <w:sz w:val="24"/>
          <w:szCs w:val="24"/>
        </w:rPr>
        <w:t>Nowe słowa na start</w:t>
      </w:r>
      <w:r w:rsidRPr="0093678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936787">
        <w:rPr>
          <w:rFonts w:asciiTheme="minorHAnsi" w:hAnsiTheme="minorHAnsi" w:cstheme="minorHAnsi"/>
          <w:bCs/>
          <w:sz w:val="24"/>
          <w:szCs w:val="24"/>
        </w:rPr>
        <w:t xml:space="preserve">autorstwa </w:t>
      </w:r>
      <w:r w:rsidRPr="00936787">
        <w:rPr>
          <w:rFonts w:cstheme="minorHAnsi"/>
          <w:bCs/>
          <w:sz w:val="24"/>
          <w:szCs w:val="24"/>
        </w:rPr>
        <w:t xml:space="preserve">Marleny </w:t>
      </w:r>
      <w:proofErr w:type="spellStart"/>
      <w:r w:rsidRPr="00936787">
        <w:rPr>
          <w:rFonts w:cstheme="minorHAnsi"/>
          <w:bCs/>
          <w:sz w:val="24"/>
          <w:szCs w:val="24"/>
        </w:rPr>
        <w:t>Derlukiewicz</w:t>
      </w:r>
      <w:proofErr w:type="spellEnd"/>
      <w:r w:rsidRPr="00936787">
        <w:rPr>
          <w:rFonts w:asciiTheme="minorHAnsi" w:hAnsiTheme="minorHAnsi" w:cstheme="minorHAnsi"/>
          <w:bCs/>
          <w:sz w:val="24"/>
          <w:szCs w:val="24"/>
        </w:rPr>
        <w:t>;</w:t>
      </w:r>
    </w:p>
    <w:p w:rsidR="00936787" w:rsidRDefault="00936787" w:rsidP="00936787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Wewnątrzszkolne Ocenianie.</w:t>
      </w:r>
    </w:p>
    <w:p w:rsidR="00936787" w:rsidRPr="00433DFE" w:rsidRDefault="00936787" w:rsidP="00433DF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36787" w:rsidRPr="00936787" w:rsidRDefault="00936787" w:rsidP="00936787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936787">
        <w:rPr>
          <w:rFonts w:cs="Calibri"/>
          <w:b/>
          <w:sz w:val="24"/>
          <w:szCs w:val="24"/>
        </w:rPr>
        <w:t>Szczegółowe zasady PSO:</w:t>
      </w:r>
    </w:p>
    <w:p w:rsidR="00936787" w:rsidRP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Ocena ma dostarczyć uczniom, rodzicom i nauczycielowi rzetelnej informacji o specjalnych uzdolnieniach, postępach i trudnościach ucznia.</w:t>
      </w:r>
    </w:p>
    <w:p w:rsidR="00936787" w:rsidRP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Każda ocena jest opatrzona ustnym lub pisemnym komentarzem nauczyciela, wskazującym uczniowi sposoby podniesienie swoich osiągnięć edukacyjnych.</w:t>
      </w:r>
    </w:p>
    <w:p w:rsidR="00936787" w:rsidRP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Wymagania edukacyjne formułowane są na podstawie podstawy programowej obowiązującej w danym roku szkolnym oraz programu nauczania geografii w szkole podstawowej.</w:t>
      </w:r>
    </w:p>
    <w:p w:rsidR="00936787" w:rsidRP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Stosuje się dwa poziomy wymagań: podstawowy (ocena dopuszczająca i dostateczna) oraz poziom ponadpodstawowy (ocena dobra, bardzo dobra i celująca).</w:t>
      </w:r>
    </w:p>
    <w:p w:rsidR="00936787" w:rsidRP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Wymagania ponadpodstawowe zawierają w sobie wymagania podstawowe. Aby zaliczyć poziom ponadpodstawowy, najpierw należy zaliczyć poziom podstawowy.</w:t>
      </w:r>
    </w:p>
    <w:p w:rsidR="00936787" w:rsidRDefault="00936787" w:rsidP="00936787">
      <w:pPr>
        <w:pStyle w:val="Akapitzlist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36787">
        <w:rPr>
          <w:rFonts w:cs="Calibri"/>
          <w:sz w:val="24"/>
          <w:szCs w:val="24"/>
        </w:rPr>
        <w:t>Stosuje się sześciostopniową skalę ocen z możliwością użycia znaku „+”.</w:t>
      </w:r>
    </w:p>
    <w:p w:rsidR="00E03DB7" w:rsidRPr="00E03DB7" w:rsidRDefault="00E03DB7" w:rsidP="00E03DB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Oceny z języka polskiego są ocenami ważonymi.</w:t>
      </w:r>
    </w:p>
    <w:p w:rsidR="00E03DB7" w:rsidRPr="00E03DB7" w:rsidRDefault="00E03DB7" w:rsidP="00E03DB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Wagi poszczególnych działań na języku polskim zgodne są ze Statutem Szkoły.</w:t>
      </w:r>
    </w:p>
    <w:p w:rsidR="00E03DB7" w:rsidRPr="00E03DB7" w:rsidRDefault="00E03DB7" w:rsidP="00E03DB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Uczeń ma prawo do poprawy oceny, jeśli otrzymał ocenę niedostateczną.</w:t>
      </w:r>
    </w:p>
    <w:p w:rsidR="00E03DB7" w:rsidRPr="00E03DB7" w:rsidRDefault="00E03DB7" w:rsidP="00E03DB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Poprawa każdej oceny jest dobrowolna i odbywa się w terminie wyznaczonym przez nauczyciela w ciągu 2 tygodni od rozdania prac.  Ocena poprawiona wpisywana jest do dziennika na zasadach zgodnych ze Statutem.</w:t>
      </w:r>
    </w:p>
    <w:p w:rsidR="00E03DB7" w:rsidRPr="00D42B19" w:rsidRDefault="00E03DB7" w:rsidP="00D42B19">
      <w:pPr>
        <w:spacing w:line="360" w:lineRule="auto"/>
        <w:ind w:left="360"/>
        <w:jc w:val="both"/>
        <w:rPr>
          <w:rFonts w:cs="Calibri"/>
          <w:sz w:val="24"/>
          <w:szCs w:val="24"/>
        </w:rPr>
      </w:pP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lastRenderedPageBreak/>
        <w:t>Nauczyciel na początku roku szkolnego informuje uczniów o zakresie wymagań z języka polskiego oraz o sposobie i zasadach oceniania. Wskazane jest powtórzenie tych czynności na początku II semestru.</w:t>
      </w:r>
    </w:p>
    <w:p w:rsidR="00790035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Wszystkie prace klasowe są obowiązkowe. Jeżeli uczeń w tym czasie był nieobecny na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lekcji, musi napisać pracę w terminie późniejszym, wyznaczonym przez nauczyciela.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Nauczyciel oddaje poprawione prace w terminie nie dłuższym niż dwa tygodnie.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Spisywanie (ściąganie) podczas prac klasowych skutkuje automatycznie oceną</w:t>
      </w:r>
      <w:r w:rsidR="00790035" w:rsidRPr="00936787">
        <w:rPr>
          <w:rFonts w:cstheme="minorHAnsi"/>
          <w:sz w:val="24"/>
          <w:szCs w:val="24"/>
        </w:rPr>
        <w:t xml:space="preserve"> niedostateczną oraz jest </w:t>
      </w:r>
      <w:r w:rsidRPr="00936787">
        <w:rPr>
          <w:rFonts w:cstheme="minorHAnsi"/>
          <w:sz w:val="24"/>
          <w:szCs w:val="24"/>
        </w:rPr>
        <w:t>jednoznaczne z zakończeniem pracy.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Wszelkie plagiaty karane są oceną niedostateczną.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Brak odpowiednich materiałów potrzebnych na lekcję traktowany jest jako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nieprzygotowanie do lekcji.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Dwa razy w semestrze uczeń ma prawo zgłosić brak przygotowania do lekcji bez żadnych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sankcji. Każde kolejne nieprzygotowanie skutkuje oceną niedostateczną. Prawo to nie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dotyczy lekcji, na których ma odbyć się zapowiedziana forma sprawdzenia umiejętności.</w:t>
      </w:r>
    </w:p>
    <w:p w:rsidR="002D121F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Uczeń nie ponosi żadnych konsekwencji, jeśli zgłosi brak przygotowania, które nastąpiło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 xml:space="preserve">z </w:t>
      </w:r>
      <w:r w:rsidR="00790035" w:rsidRPr="00936787">
        <w:rPr>
          <w:rFonts w:cstheme="minorHAnsi"/>
          <w:sz w:val="24"/>
          <w:szCs w:val="24"/>
        </w:rPr>
        <w:t>ważnych przyczyn</w:t>
      </w:r>
      <w:r w:rsidRPr="00936787">
        <w:rPr>
          <w:rFonts w:cstheme="minorHAnsi"/>
          <w:sz w:val="24"/>
          <w:szCs w:val="24"/>
        </w:rPr>
        <w:t>.</w:t>
      </w:r>
    </w:p>
    <w:p w:rsid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Nie ocenia się ucznia po dłuższej usprawiedliwionej nieobecności w szkole. Okres ten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trwa od dnia do 7 dni (w zależności od długości absencji).</w:t>
      </w:r>
    </w:p>
    <w:p w:rsidR="00936787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asciiTheme="minorHAnsi" w:hAnsiTheme="minorHAnsi" w:cstheme="minorHAnsi"/>
          <w:sz w:val="24"/>
          <w:szCs w:val="24"/>
        </w:rPr>
        <w:t>Uczeń po każdej nieobecności jest zobowiązany do uzupełnienia braków w zeszycie,</w:t>
      </w:r>
      <w:r w:rsidR="00790035" w:rsidRPr="00936787">
        <w:rPr>
          <w:rFonts w:asciiTheme="minorHAnsi" w:hAnsiTheme="minorHAnsi" w:cstheme="minorHAnsi"/>
          <w:sz w:val="24"/>
          <w:szCs w:val="24"/>
        </w:rPr>
        <w:t xml:space="preserve"> </w:t>
      </w:r>
      <w:r w:rsidRPr="00936787">
        <w:rPr>
          <w:rFonts w:asciiTheme="minorHAnsi" w:hAnsiTheme="minorHAnsi" w:cstheme="minorHAnsi"/>
          <w:sz w:val="24"/>
          <w:szCs w:val="24"/>
        </w:rPr>
        <w:t>zeszycie ćwiczeń oraz innych pracach wskazanych przez nauczyciela.</w:t>
      </w:r>
    </w:p>
    <w:p w:rsidR="00936787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asciiTheme="minorHAnsi" w:hAnsiTheme="minorHAnsi" w:cstheme="minorHAnsi"/>
          <w:sz w:val="24"/>
          <w:szCs w:val="24"/>
        </w:rPr>
        <w:t>Rodzic w obecności nauczyciela ma prawo wglądu do prac pisemnych swojego dziecka.</w:t>
      </w:r>
      <w:r w:rsidR="00790035" w:rsidRPr="00936787">
        <w:rPr>
          <w:rFonts w:asciiTheme="minorHAnsi" w:hAnsiTheme="minorHAnsi" w:cstheme="minorHAnsi"/>
          <w:sz w:val="24"/>
          <w:szCs w:val="24"/>
        </w:rPr>
        <w:t xml:space="preserve"> </w:t>
      </w:r>
      <w:r w:rsidRPr="00936787">
        <w:rPr>
          <w:rFonts w:asciiTheme="minorHAnsi" w:hAnsiTheme="minorHAnsi" w:cstheme="minorHAnsi"/>
          <w:sz w:val="24"/>
          <w:szCs w:val="24"/>
        </w:rPr>
        <w:t>Prace pisemne przechowywane są przez cały rok na terenie szkoły. Ze względu na</w:t>
      </w:r>
      <w:r w:rsidR="00790035" w:rsidRPr="00936787">
        <w:rPr>
          <w:rFonts w:asciiTheme="minorHAnsi" w:hAnsiTheme="minorHAnsi" w:cstheme="minorHAnsi"/>
          <w:sz w:val="24"/>
          <w:szCs w:val="24"/>
        </w:rPr>
        <w:t xml:space="preserve"> </w:t>
      </w:r>
      <w:r w:rsidRPr="00936787">
        <w:rPr>
          <w:rFonts w:asciiTheme="minorHAnsi" w:hAnsiTheme="minorHAnsi" w:cstheme="minorHAnsi"/>
          <w:sz w:val="24"/>
          <w:szCs w:val="24"/>
        </w:rPr>
        <w:t>ochronę danych osobowych oraz prawa autorskie prace uczniów nie mogą być</w:t>
      </w:r>
      <w:r w:rsidR="00790035" w:rsidRPr="00936787">
        <w:rPr>
          <w:rFonts w:asciiTheme="minorHAnsi" w:hAnsiTheme="minorHAnsi" w:cstheme="minorHAnsi"/>
          <w:sz w:val="24"/>
          <w:szCs w:val="24"/>
        </w:rPr>
        <w:t xml:space="preserve"> </w:t>
      </w:r>
      <w:r w:rsidRPr="00936787">
        <w:rPr>
          <w:rFonts w:asciiTheme="minorHAnsi" w:hAnsiTheme="minorHAnsi" w:cstheme="minorHAnsi"/>
          <w:sz w:val="24"/>
          <w:szCs w:val="24"/>
        </w:rPr>
        <w:t>udostępniane poza terenem szkoły.</w:t>
      </w:r>
    </w:p>
    <w:p w:rsidR="00936787" w:rsidRPr="00936787" w:rsidRDefault="002D121F" w:rsidP="0093678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asciiTheme="minorHAnsi" w:hAnsiTheme="minorHAnsi" w:cstheme="minorHAnsi"/>
          <w:sz w:val="24"/>
          <w:szCs w:val="24"/>
        </w:rPr>
        <w:t>Forma i sposób informowania o postępach i zagrożeniach uczniów jest zgodna z</w:t>
      </w:r>
      <w:r w:rsidR="00790035" w:rsidRPr="00936787">
        <w:rPr>
          <w:rFonts w:asciiTheme="minorHAnsi" w:hAnsiTheme="minorHAnsi" w:cstheme="minorHAnsi"/>
          <w:sz w:val="24"/>
          <w:szCs w:val="24"/>
        </w:rPr>
        <w:t xml:space="preserve"> </w:t>
      </w:r>
      <w:r w:rsidR="00936787">
        <w:rPr>
          <w:rFonts w:asciiTheme="minorHAnsi" w:hAnsiTheme="minorHAnsi" w:cstheme="minorHAnsi"/>
          <w:sz w:val="24"/>
          <w:szCs w:val="24"/>
        </w:rPr>
        <w:t>wytycznymi WSO</w:t>
      </w:r>
    </w:p>
    <w:p w:rsidR="00936787" w:rsidRPr="00936787" w:rsidRDefault="00936787" w:rsidP="00936787">
      <w:pPr>
        <w:spacing w:line="360" w:lineRule="auto"/>
        <w:rPr>
          <w:rFonts w:cstheme="minorHAnsi"/>
          <w:sz w:val="24"/>
          <w:szCs w:val="24"/>
        </w:rPr>
      </w:pPr>
    </w:p>
    <w:p w:rsidR="002D121F" w:rsidRPr="00936787" w:rsidRDefault="002D121F" w:rsidP="00936787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936787">
        <w:rPr>
          <w:rFonts w:cstheme="minorHAnsi"/>
          <w:b/>
          <w:sz w:val="24"/>
          <w:szCs w:val="24"/>
        </w:rPr>
        <w:t>Formy sprawdzania poziomu osiągnięć uczniów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 lekcjach języka polskiego przyjmuje się następujące formy sprawdzania poziomu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osiągnięć uczniów: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Test diagnostyczny (diagnoza) – rozumiany jako obiektywna próba polegająca na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wykonaniu przez uczniów różnego rodzaju zadań, ćwiczeń itp., w celu rozpoznania stanu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ich wiedzy i umiejętności dla opracowania dalszej drogi postępowania.</w:t>
      </w:r>
    </w:p>
    <w:p w:rsidR="002D121F" w:rsidRPr="00936787" w:rsidRDefault="002D121F" w:rsidP="0093678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Nauczyciel przeprowadza w zależności od potrzeb w ciągu całego cyklu kształcenia.</w:t>
      </w:r>
    </w:p>
    <w:p w:rsidR="002D121F" w:rsidRPr="00936787" w:rsidRDefault="002D121F" w:rsidP="0093678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Jest zapowiedziany wcześniej, z jednoczesnym określeniem przez nauczyciela czasu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trwania i zakresu materiału.</w:t>
      </w:r>
    </w:p>
    <w:p w:rsidR="002D121F" w:rsidRPr="00936787" w:rsidRDefault="002D121F" w:rsidP="0093678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lastRenderedPageBreak/>
        <w:t>Wyniki tekstu diagnostycznego „na wejście” stanowią jedynie diagnozę wiedzy i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umiejętności ucznia i nie są podstawą do wystawienia stopnia bieżącego.</w:t>
      </w:r>
    </w:p>
    <w:p w:rsidR="002D121F" w:rsidRPr="00936787" w:rsidRDefault="002D121F" w:rsidP="0093678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Wyniki pozostałych testów diagnostycznych mogą być przeliczane na ocenę bieżącą,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wpisywaną do dziennika.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Sprawdziany – rozumiane jako zaplanowane przez nauczyciela dłuższe samodzielne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pisemne prace kontrolne uczniów, przeprowadzane w szkole podczas zajęć edukacyjnych,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mające na celu sprawdzenie wiedzy i umiejętności uczniów z danej partii materiału.</w:t>
      </w:r>
    </w:p>
    <w:p w:rsidR="002D121F" w:rsidRPr="00936787" w:rsidRDefault="002D121F" w:rsidP="00936787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Sprawdziany mogą zostać zaplanowane na jedną lub dwie godziny lekcyjne.</w:t>
      </w:r>
    </w:p>
    <w:p w:rsidR="002D121F" w:rsidRPr="00936787" w:rsidRDefault="002D121F" w:rsidP="00936787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Obejmują co najmniej jeden dział programowy.</w:t>
      </w:r>
    </w:p>
    <w:p w:rsidR="002D121F" w:rsidRPr="00936787" w:rsidRDefault="002D121F" w:rsidP="00936787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Poprzedzone są lekcją powtórzeniową.</w:t>
      </w:r>
    </w:p>
    <w:p w:rsidR="002D121F" w:rsidRPr="00936787" w:rsidRDefault="002D121F" w:rsidP="00936787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Zapowiedziane są z tygodniowym wyprzedzeniem. Przy zapowiadaniu nauczyciel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podaje informacje dotyczące zakresu, celu, formy i terminu pracy.</w:t>
      </w:r>
    </w:p>
    <w:p w:rsidR="002D121F" w:rsidRPr="00936787" w:rsidRDefault="002D121F" w:rsidP="00936787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Zapowiedziany sprawdzian wpisywany jest do dziennika elektronicznego.</w:t>
      </w:r>
    </w:p>
    <w:p w:rsidR="00936787" w:rsidRPr="00D42B19" w:rsidRDefault="002D121F" w:rsidP="00D42B19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Uczeń, który opuścił sprawdzian musi go napisać w ciągu 2 tygodni od dnia powrotu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do szkoły. Nie dotrzymanie tego terminu skutkuje oceną niedostateczną.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Prace klasowe – rozumiane jako zaplanowane przez nauczyciela dłuższe samodzielne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pisemne formy wypowiedzi, przeprowadzone w szkole podczas zajęć edukacyjnych,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mające na celu sprawdzenie umiejętności komponowania tekstów własnych zgodnie z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określonymi warunkami.</w:t>
      </w:r>
    </w:p>
    <w:p w:rsidR="002D121F" w:rsidRPr="00936787" w:rsidRDefault="002D121F" w:rsidP="00936787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Prace klasowe są zaplanowane na dwie godziny lekcyjne.</w:t>
      </w:r>
    </w:p>
    <w:p w:rsidR="002D121F" w:rsidRPr="00936787" w:rsidRDefault="002D121F" w:rsidP="00936787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Zapowiedziane są z tygodniowym wyprzedzeniem. Przy zapowiadaniu nauczyciel nie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podaje tematów wypracowań.</w:t>
      </w:r>
    </w:p>
    <w:p w:rsidR="002D121F" w:rsidRPr="00936787" w:rsidRDefault="002D121F" w:rsidP="00936787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Zapowiedziana praca klasowa wpisywana jest do dziennika elektronicznego.</w:t>
      </w:r>
    </w:p>
    <w:p w:rsidR="00936787" w:rsidRPr="00D42B19" w:rsidRDefault="002D121F" w:rsidP="00936787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Uczeń, który opuścił pisemną pracę klasową musi ją napisać w ciągu 2 tygodni od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="00936787" w:rsidRPr="00936787">
        <w:rPr>
          <w:rFonts w:cstheme="minorHAnsi"/>
          <w:sz w:val="24"/>
          <w:szCs w:val="24"/>
        </w:rPr>
        <w:t>dnia powrotu do szkoły. Nie</w:t>
      </w:r>
      <w:r w:rsidRPr="00936787">
        <w:rPr>
          <w:rFonts w:cstheme="minorHAnsi"/>
          <w:sz w:val="24"/>
          <w:szCs w:val="24"/>
        </w:rPr>
        <w:t>dotrzymanie tego terminu skutkuje oceną niedostateczną.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Kartkówki – rozumiane jako krótkie prace pisemne sprawdzające wiadomości i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umiejętności uczniów, obejmujące maksymalnie materiał z trzech ostatnich tematów lub z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tematu bieżącego.</w:t>
      </w:r>
    </w:p>
    <w:p w:rsidR="002D121F" w:rsidRPr="00936787" w:rsidRDefault="002D121F" w:rsidP="00936787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Kartkówki trwają nie dłużej niż 15 minut.</w:t>
      </w:r>
    </w:p>
    <w:p w:rsidR="002D121F" w:rsidRPr="00D42B19" w:rsidRDefault="002D121F" w:rsidP="00936787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Nie muszą być zapowiadane z wyprzedzeniem.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Odpowiedź ustna – rozumiana jako krótsza lub dłuższa ustna reakcja ucznia na pytania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skierowane do niego przez nauczyciela.</w:t>
      </w:r>
    </w:p>
    <w:p w:rsidR="002D121F" w:rsidRPr="00936787" w:rsidRDefault="002D121F" w:rsidP="00936787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Oceniając na stopień odpowiedź ustną nauczyciel bierze pod uwagę zawartość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rzeczową, dobór środków językowych, sposób prezentacji, umiejętność formułowania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myśli i argumentacji.</w:t>
      </w:r>
    </w:p>
    <w:p w:rsidR="00936787" w:rsidRPr="00D42B19" w:rsidRDefault="002D121F" w:rsidP="00936787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Krótkie odpowiedzi uczniów oraz merytoryczna aktywność na lekcji nie podlega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ocenie cyfrowej, ale jest odnotowywana jako plus.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lastRenderedPageBreak/>
        <w:t>Zadanie domowe – rozumiane jako wszystkie formy pisemne, ustne lub inne, zadane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przez nauczyciela do samodzielnego wykonania w domu.</w:t>
      </w:r>
    </w:p>
    <w:p w:rsidR="002D121F" w:rsidRPr="00936787" w:rsidRDefault="002D121F" w:rsidP="00936787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Uczeń ma obowiązek wykonywać zadania domowe systematycznie.</w:t>
      </w:r>
    </w:p>
    <w:p w:rsidR="002D121F" w:rsidRPr="00936787" w:rsidRDefault="002D121F" w:rsidP="00936787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Zgłoszenie braku pracy domowej powinno nastąpić na początku lekcji, jeszcze przed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sprawdzaniem prac pr</w:t>
      </w:r>
      <w:r w:rsidR="00790035" w:rsidRPr="00936787">
        <w:rPr>
          <w:rFonts w:cstheme="minorHAnsi"/>
          <w:sz w:val="24"/>
          <w:szCs w:val="24"/>
        </w:rPr>
        <w:t xml:space="preserve">zez nauczyciela. </w:t>
      </w:r>
    </w:p>
    <w:p w:rsidR="002D121F" w:rsidRPr="00936787" w:rsidRDefault="002D121F" w:rsidP="00936787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Każdy brak zadania domowego uczeń ma obowiązek uzupełnić i na polecenie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nauczyciela okazać do wglądu.</w:t>
      </w:r>
    </w:p>
    <w:p w:rsidR="002D121F" w:rsidRPr="00936787" w:rsidRDefault="002D121F" w:rsidP="00936787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W przypadku dłuższych form pisemnych zadania domowego (np. wypracowanie)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uczeń ma obowiązek oddać pracę w wyznaczonym terminie. Po upływie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wyznaczonego terminu prace nie będą przyjmowane i będą skutkowały oceną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niedostateczną.</w:t>
      </w:r>
    </w:p>
    <w:p w:rsidR="00E03DB7" w:rsidRPr="00D42B19" w:rsidRDefault="002D121F" w:rsidP="00D42B19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Nauczyciel w ocenie zadania domowego kieruje się kryteriami dostosowanymi do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formy zadania domowego.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Aktywność na lekcji – rozumiana jako czynne uczestniczenie ucznia w rozwiązywaniu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problemu, tematu, zadań itp. podczas zajęć.</w:t>
      </w:r>
    </w:p>
    <w:p w:rsidR="002D121F" w:rsidRPr="00936787" w:rsidRDefault="002D121F" w:rsidP="00936787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Oceniana jest za pomocą znaków + i –.</w:t>
      </w:r>
    </w:p>
    <w:p w:rsidR="002D121F" w:rsidRPr="00936787" w:rsidRDefault="002D121F" w:rsidP="00936787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Pięć uzyskanych plusów skutkuje oceną bardzo dobrą.</w:t>
      </w:r>
    </w:p>
    <w:p w:rsidR="00E03DB7" w:rsidRPr="00D42B19" w:rsidRDefault="00790035" w:rsidP="00D42B1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Pięć uzyskanych minusów skutkuje</w:t>
      </w:r>
      <w:r w:rsidR="002D121F" w:rsidRPr="00936787">
        <w:rPr>
          <w:rFonts w:cstheme="minorHAnsi"/>
          <w:sz w:val="24"/>
          <w:szCs w:val="24"/>
        </w:rPr>
        <w:t xml:space="preserve"> oceną niedostateczną.</w:t>
      </w:r>
    </w:p>
    <w:p w:rsidR="002D121F" w:rsidRPr="00936787" w:rsidRDefault="002D121F" w:rsidP="0093678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Zeszyt i zeszyt ćwiczeń – rozumiane jako zeszyty, w których uczniowie systematycznie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prowadzą notatki, zapisy z lekcji, wykonują ćwiczenia i odrabiają prace domowe.</w:t>
      </w:r>
    </w:p>
    <w:p w:rsidR="002D121F" w:rsidRPr="00936787" w:rsidRDefault="002D121F" w:rsidP="00936787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Uczeń nieobecny na lekcji ma obowiązek uzupełnienia ww. zeszytów w terminie 1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tygodnia od dnia powrotu do szkoły.</w:t>
      </w:r>
    </w:p>
    <w:p w:rsidR="002D121F" w:rsidRPr="00936787" w:rsidRDefault="002D121F" w:rsidP="00936787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Sprawdzane są 1 raz w semestrze i podlegają ocenie.</w:t>
      </w:r>
    </w:p>
    <w:p w:rsidR="00E03DB7" w:rsidRPr="00D42B19" w:rsidRDefault="002D121F" w:rsidP="00D42B19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Nauczyciel ma prawo zażądać od ucznia zeszytu i zeszytu ćwiczeń do sprawdzenia w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każdej chwili.</w:t>
      </w:r>
    </w:p>
    <w:p w:rsidR="002D121F" w:rsidRPr="00E03DB7" w:rsidRDefault="002D121F" w:rsidP="00E03DB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Znajomość lektur – rozumiana jako wiedza i umiejętności z zakresu przeczytanego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tekstu.</w:t>
      </w:r>
    </w:p>
    <w:p w:rsidR="002D121F" w:rsidRPr="00E03DB7" w:rsidRDefault="002D121F" w:rsidP="00E03DB7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Formy sprawdzania znajomości lektur mogą przybierać różne formy pisemne oraz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ustne.</w:t>
      </w:r>
    </w:p>
    <w:p w:rsidR="002D121F" w:rsidRPr="00E03DB7" w:rsidRDefault="002D121F" w:rsidP="00E03DB7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W zależności od formy sprawdzenia stosuje się odpowiednie kryteria oceniania.</w:t>
      </w:r>
    </w:p>
    <w:p w:rsidR="00E03DB7" w:rsidRPr="00D42B19" w:rsidRDefault="002D121F" w:rsidP="00D42B19">
      <w:pPr>
        <w:pStyle w:val="Akapitzlist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Każdy uczeń musi wykazać się znajomością lektur obowiązkowych, zgodnych z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wytycznymi podstawy programowej dla każdego etapu edukacyjnego.</w:t>
      </w:r>
    </w:p>
    <w:p w:rsidR="00E03DB7" w:rsidRPr="00D42B19" w:rsidRDefault="002D121F" w:rsidP="00D42B1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Recytacja tekstów poetyckich i prozy.</w:t>
      </w:r>
    </w:p>
    <w:p w:rsidR="002D121F" w:rsidRDefault="00E03DB7" w:rsidP="00E03DB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Inne formy pracy ucznia nie</w:t>
      </w:r>
      <w:r w:rsidR="002D121F" w:rsidRPr="00E03DB7">
        <w:rPr>
          <w:rFonts w:asciiTheme="minorHAnsi" w:hAnsiTheme="minorHAnsi" w:cstheme="minorHAnsi"/>
          <w:sz w:val="24"/>
          <w:szCs w:val="24"/>
        </w:rPr>
        <w:t>wymienione powyżej.</w:t>
      </w:r>
    </w:p>
    <w:p w:rsidR="00E03DB7" w:rsidRPr="00E03DB7" w:rsidRDefault="00E03DB7" w:rsidP="00E03DB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03DB7" w:rsidRDefault="00E03DB7" w:rsidP="00E03DB7">
      <w:pPr>
        <w:spacing w:line="360" w:lineRule="auto"/>
        <w:rPr>
          <w:rFonts w:cstheme="minorHAnsi"/>
          <w:sz w:val="24"/>
          <w:szCs w:val="24"/>
        </w:rPr>
      </w:pPr>
    </w:p>
    <w:p w:rsidR="00D42B19" w:rsidRDefault="00D42B19" w:rsidP="00E03DB7">
      <w:pPr>
        <w:spacing w:line="360" w:lineRule="auto"/>
        <w:rPr>
          <w:rFonts w:cstheme="minorHAnsi"/>
          <w:sz w:val="24"/>
          <w:szCs w:val="24"/>
        </w:rPr>
      </w:pPr>
    </w:p>
    <w:p w:rsidR="00D42B19" w:rsidRPr="00E03DB7" w:rsidRDefault="00D42B19" w:rsidP="00E03DB7">
      <w:pPr>
        <w:spacing w:line="360" w:lineRule="auto"/>
        <w:rPr>
          <w:rFonts w:cstheme="minorHAnsi"/>
          <w:sz w:val="24"/>
          <w:szCs w:val="24"/>
        </w:rPr>
      </w:pPr>
    </w:p>
    <w:p w:rsidR="002D121F" w:rsidRPr="00E03DB7" w:rsidRDefault="002D121F" w:rsidP="00E03DB7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E03DB7">
        <w:rPr>
          <w:rFonts w:cstheme="minorHAnsi"/>
          <w:b/>
          <w:sz w:val="24"/>
          <w:szCs w:val="24"/>
        </w:rPr>
        <w:lastRenderedPageBreak/>
        <w:t>Częstotliwość sprawdzania osiągnięć uczniów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Nauczyciel ma obowiązek systematycznego sprawdzania osiągnięć uczniów zgodnie z</w:t>
      </w:r>
      <w:r w:rsidR="00790035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zapisami statutowymi szkoły. Częstotliwość poszczególnych form sprawdzających:</w:t>
      </w:r>
    </w:p>
    <w:p w:rsidR="002D121F" w:rsidRPr="00E03DB7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Odpowiedź ustna i kartkówki – możliwość na każdej lekcji.</w:t>
      </w:r>
    </w:p>
    <w:p w:rsidR="002D121F" w:rsidRPr="00E03DB7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Wykonywanie przez uczniów ćwiczeń – możliwość na każdej lekcji.</w:t>
      </w:r>
    </w:p>
    <w:p w:rsidR="002D121F" w:rsidRPr="00E03DB7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Wypracowania klasowe – co najmniej dwa w semestrze.</w:t>
      </w:r>
    </w:p>
    <w:p w:rsidR="002D121F" w:rsidRPr="00E03DB7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Sprawdziany – po każdej większej partii materiału, co najmniej dwa w semestrze.</w:t>
      </w:r>
    </w:p>
    <w:p w:rsidR="002D121F" w:rsidRPr="00E03DB7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Zeszyt przedmiotowy i zeszyt ćwiczeń – według uznania nauczyciela, nie rzadziej niż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raz w semestrze.</w:t>
      </w:r>
    </w:p>
    <w:p w:rsidR="002D121F" w:rsidRDefault="002D121F" w:rsidP="00E03DB7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 xml:space="preserve">Zadania domowe – </w:t>
      </w:r>
      <w:r w:rsidR="00790035" w:rsidRPr="00E03DB7">
        <w:rPr>
          <w:rFonts w:cstheme="minorHAnsi"/>
          <w:sz w:val="24"/>
          <w:szCs w:val="24"/>
        </w:rPr>
        <w:t>raz</w:t>
      </w:r>
      <w:r w:rsidR="00D42B19">
        <w:rPr>
          <w:rFonts w:cstheme="minorHAnsi"/>
          <w:sz w:val="24"/>
          <w:szCs w:val="24"/>
        </w:rPr>
        <w:t xml:space="preserve"> w miesiącu - </w:t>
      </w:r>
      <w:r w:rsidR="00790035" w:rsidRPr="00E03DB7">
        <w:rPr>
          <w:rFonts w:cstheme="minorHAnsi"/>
          <w:sz w:val="24"/>
          <w:szCs w:val="24"/>
        </w:rPr>
        <w:t>obowiązkowe, inne – dla chętnych.</w:t>
      </w:r>
    </w:p>
    <w:p w:rsidR="00E03DB7" w:rsidRPr="00E03DB7" w:rsidRDefault="00E03DB7" w:rsidP="00E03DB7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2D121F" w:rsidRPr="00E03DB7" w:rsidRDefault="002D121F" w:rsidP="00E03DB7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E03DB7">
        <w:rPr>
          <w:rFonts w:cstheme="minorHAnsi"/>
          <w:b/>
          <w:sz w:val="24"/>
          <w:szCs w:val="24"/>
        </w:rPr>
        <w:t>Podstawowe założenia oceniania form wypowiedzi pisemnych</w:t>
      </w:r>
      <w:r w:rsidR="00E03DB7">
        <w:rPr>
          <w:rFonts w:cstheme="minorHAnsi"/>
          <w:b/>
          <w:sz w:val="24"/>
          <w:szCs w:val="24"/>
        </w:rPr>
        <w:t>.</w:t>
      </w:r>
    </w:p>
    <w:p w:rsidR="002D121F" w:rsidRPr="00E03DB7" w:rsidRDefault="00E03DB7" w:rsidP="00E03DB7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N</w:t>
      </w:r>
      <w:r w:rsidR="002D121F" w:rsidRPr="00E03DB7">
        <w:rPr>
          <w:rFonts w:cstheme="minorHAnsi"/>
          <w:sz w:val="24"/>
          <w:szCs w:val="24"/>
        </w:rPr>
        <w:t>auczyciel przy sprawdzaniu prac pisemnych zobowiązany jest do opatrzenia oceny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="002D121F" w:rsidRPr="00E03DB7">
        <w:rPr>
          <w:rFonts w:cstheme="minorHAnsi"/>
          <w:sz w:val="24"/>
          <w:szCs w:val="24"/>
        </w:rPr>
        <w:t>cyfrowej komentarzem słownym, który wyjaśni ocenę, podkreśli zalety pracy i będzie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="002D121F" w:rsidRPr="00E03DB7">
        <w:rPr>
          <w:rFonts w:cstheme="minorHAnsi"/>
          <w:sz w:val="24"/>
          <w:szCs w:val="24"/>
        </w:rPr>
        <w:t>informował o elementach, nad którymi uczeń musi popracować.</w:t>
      </w:r>
    </w:p>
    <w:p w:rsidR="002D121F" w:rsidRPr="00E03DB7" w:rsidRDefault="002D121F" w:rsidP="00E03DB7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Każda forma wypowiedzi jest oceniana według innych kryteriów, zależnych od formy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wypowiedzi. Kryteria te każdorazowo nanoszone są na pracę uczniów.</w:t>
      </w:r>
    </w:p>
    <w:p w:rsidR="002D121F" w:rsidRPr="00E03DB7" w:rsidRDefault="002D121F" w:rsidP="00E03DB7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W większości prac pisemnych przyjmuje się następujące kryteria oceny:</w:t>
      </w:r>
    </w:p>
    <w:p w:rsidR="002D121F" w:rsidRPr="00E03DB7" w:rsidRDefault="002D121F" w:rsidP="00E03DB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Realizacja tematu wypowiedzi (temat) – wypowiedź jest zgodna z formą wskazaną w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poleceniu, w wypowiedzi ujęte zostały wszystkie kluczowe elementy tematu,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wypowiedź jest w całości na temat. Jeżeli praca jest nie na temat uczeń otrzymuje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0 punktów, co skutkuje oceną niedostateczną.</w:t>
      </w:r>
    </w:p>
    <w:p w:rsidR="002D121F" w:rsidRPr="00E03DB7" w:rsidRDefault="002D121F" w:rsidP="00E03DB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Charakterystyczne cechy wypowiedzi – pojawienie się obowiązkowych elementów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dla danej formy, konsekwencja wypowiedzi, logiczność zdarzeń, argumentacja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wnikliwa, poparta przykładami.</w:t>
      </w:r>
    </w:p>
    <w:p w:rsidR="002D121F" w:rsidRPr="00E03DB7" w:rsidRDefault="002D121F" w:rsidP="00E03DB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Kompozycja tekstu – zgodna z formą wskazaną w poleceniu, logiczność, spójność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wypowiedzi, wyodrębnienie akapitów.</w:t>
      </w:r>
    </w:p>
    <w:p w:rsidR="00E03DB7" w:rsidRDefault="002D121F" w:rsidP="0093678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Poprawność językowa – dopuszczalne 3 błędy językowe (w krótkich formach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wypowiedzi dopuszczalny 1 błąd).</w:t>
      </w:r>
    </w:p>
    <w:p w:rsidR="00E03DB7" w:rsidRPr="00E03DB7" w:rsidRDefault="00790035" w:rsidP="0093678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asciiTheme="minorHAnsi" w:hAnsiTheme="minorHAnsi" w:cstheme="minorHAnsi"/>
          <w:sz w:val="24"/>
          <w:szCs w:val="24"/>
        </w:rPr>
        <w:t>Ortografia – dopuszczalne 2</w:t>
      </w:r>
      <w:r w:rsidR="002D121F" w:rsidRPr="00E03DB7">
        <w:rPr>
          <w:rFonts w:asciiTheme="minorHAnsi" w:hAnsiTheme="minorHAnsi" w:cstheme="minorHAnsi"/>
          <w:sz w:val="24"/>
          <w:szCs w:val="24"/>
        </w:rPr>
        <w:t xml:space="preserve"> błędy ortograficzne (w krótkich formach wypowiedzi</w:t>
      </w:r>
      <w:r w:rsidRPr="00E03DB7">
        <w:rPr>
          <w:rFonts w:asciiTheme="minorHAnsi" w:hAnsiTheme="minorHAnsi" w:cstheme="minorHAnsi"/>
          <w:sz w:val="24"/>
          <w:szCs w:val="24"/>
        </w:rPr>
        <w:t xml:space="preserve"> </w:t>
      </w:r>
      <w:r w:rsidR="002D121F" w:rsidRPr="00E03DB7">
        <w:rPr>
          <w:rFonts w:asciiTheme="minorHAnsi" w:hAnsiTheme="minorHAnsi" w:cstheme="minorHAnsi"/>
          <w:sz w:val="24"/>
          <w:szCs w:val="24"/>
        </w:rPr>
        <w:t>dopuszczalny 1 błąd).</w:t>
      </w:r>
    </w:p>
    <w:p w:rsidR="00E03DB7" w:rsidRPr="00E03DB7" w:rsidRDefault="002D121F" w:rsidP="0093678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asciiTheme="minorHAnsi" w:hAnsiTheme="minorHAnsi" w:cstheme="minorHAnsi"/>
          <w:sz w:val="24"/>
          <w:szCs w:val="24"/>
        </w:rPr>
        <w:t>Interpunkcja – dopuszczalnych 5 błędów interpunkcyjnych (w krótkich formach</w:t>
      </w:r>
      <w:r w:rsidR="00790035" w:rsidRPr="00E03DB7">
        <w:rPr>
          <w:rFonts w:asciiTheme="minorHAnsi" w:hAnsiTheme="minorHAnsi" w:cstheme="minorHAnsi"/>
          <w:sz w:val="24"/>
          <w:szCs w:val="24"/>
        </w:rPr>
        <w:t xml:space="preserve"> </w:t>
      </w:r>
      <w:r w:rsidRPr="00E03DB7">
        <w:rPr>
          <w:rFonts w:asciiTheme="minorHAnsi" w:hAnsiTheme="minorHAnsi" w:cstheme="minorHAnsi"/>
          <w:sz w:val="24"/>
          <w:szCs w:val="24"/>
        </w:rPr>
        <w:t>wypowiedzi dopuszczalne 2 błędy).</w:t>
      </w:r>
    </w:p>
    <w:p w:rsidR="002D121F" w:rsidRPr="00E03DB7" w:rsidRDefault="002D121F" w:rsidP="00936787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asciiTheme="minorHAnsi" w:hAnsiTheme="minorHAnsi" w:cstheme="minorHAnsi"/>
          <w:sz w:val="24"/>
          <w:szCs w:val="24"/>
        </w:rPr>
        <w:t>Estetyka – stosowanie akapitów, marginesów, przejrzystość pracy.</w:t>
      </w:r>
      <w:r w:rsidR="00790035" w:rsidRPr="00E03DB7">
        <w:rPr>
          <w:rFonts w:asciiTheme="minorHAnsi" w:hAnsiTheme="minorHAnsi" w:cstheme="minorHAnsi"/>
          <w:sz w:val="24"/>
          <w:szCs w:val="24"/>
        </w:rPr>
        <w:t xml:space="preserve"> </w:t>
      </w:r>
      <w:r w:rsidRPr="00E03DB7">
        <w:rPr>
          <w:rFonts w:asciiTheme="minorHAnsi" w:hAnsiTheme="minorHAnsi" w:cstheme="minorHAnsi"/>
          <w:sz w:val="24"/>
          <w:szCs w:val="24"/>
        </w:rPr>
        <w:t>W każdym z podanych kryteriów uczeń otrzymuje punkty, a suma tych punktów</w:t>
      </w:r>
      <w:r w:rsidR="00790035" w:rsidRPr="00E03DB7">
        <w:rPr>
          <w:rFonts w:asciiTheme="minorHAnsi" w:hAnsiTheme="minorHAnsi" w:cstheme="minorHAnsi"/>
          <w:sz w:val="24"/>
          <w:szCs w:val="24"/>
        </w:rPr>
        <w:t xml:space="preserve"> </w:t>
      </w:r>
      <w:r w:rsidRPr="00E03DB7">
        <w:rPr>
          <w:rFonts w:asciiTheme="minorHAnsi" w:hAnsiTheme="minorHAnsi" w:cstheme="minorHAnsi"/>
          <w:sz w:val="24"/>
          <w:szCs w:val="24"/>
        </w:rPr>
        <w:t>przekłada się na ocenę, zgodną z PSO, WSO i Statutem Szkoły.</w:t>
      </w:r>
    </w:p>
    <w:p w:rsidR="002D121F" w:rsidRPr="00E03DB7" w:rsidRDefault="002D121F" w:rsidP="00E03DB7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lastRenderedPageBreak/>
        <w:t>W przypadku, gdy praca ucznia jest nieczytelna lub nie zawiera wymaganej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minimalnej ilości słów, uczeń otrzymuje ocenę niedostateczną.</w:t>
      </w:r>
    </w:p>
    <w:p w:rsidR="002D121F" w:rsidRPr="00E03DB7" w:rsidRDefault="002D121F" w:rsidP="00E03DB7">
      <w:pPr>
        <w:pStyle w:val="Akapitzlist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Przyjmuje się następującą klasyfikację i oznaczenia błędów w pracach pisemnych:</w:t>
      </w:r>
    </w:p>
    <w:p w:rsidR="002D121F" w:rsidRPr="00E03DB7" w:rsidRDefault="002D121F" w:rsidP="00E03DB7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ort. – błąd ortograficzny,</w:t>
      </w:r>
    </w:p>
    <w:p w:rsidR="002D121F" w:rsidRPr="00E03DB7" w:rsidRDefault="002D121F" w:rsidP="00E03DB7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E03DB7">
        <w:rPr>
          <w:rFonts w:cstheme="minorHAnsi"/>
          <w:sz w:val="24"/>
          <w:szCs w:val="24"/>
        </w:rPr>
        <w:t>int</w:t>
      </w:r>
      <w:proofErr w:type="spellEnd"/>
      <w:r w:rsidRPr="00E03DB7">
        <w:rPr>
          <w:rFonts w:cstheme="minorHAnsi"/>
          <w:sz w:val="24"/>
          <w:szCs w:val="24"/>
        </w:rPr>
        <w:t>. – błąd interpunkcyjny,</w:t>
      </w:r>
    </w:p>
    <w:p w:rsidR="002D121F" w:rsidRPr="00E03DB7" w:rsidRDefault="002D121F" w:rsidP="00E03DB7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rz. – błąd rzeczowy,</w:t>
      </w:r>
    </w:p>
    <w:p w:rsidR="002D121F" w:rsidRPr="00E03DB7" w:rsidRDefault="002D121F" w:rsidP="00E03DB7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log. – błąd logiczny,</w:t>
      </w:r>
    </w:p>
    <w:p w:rsidR="002D121F" w:rsidRPr="00E03DB7" w:rsidRDefault="002D121F" w:rsidP="00E03DB7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jęz. – błąd językowy (w jego skład wchodzą błędy frazeologiczne, fleksyjne,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słowotwórcze, składniowe oraz stylistyczne).</w:t>
      </w:r>
    </w:p>
    <w:p w:rsidR="002D121F" w:rsidRPr="00A65421" w:rsidRDefault="002D121F" w:rsidP="00A65421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Sposób oceniania prac pisemnych</w:t>
      </w:r>
    </w:p>
    <w:p w:rsidR="002D121F" w:rsidRPr="00E03DB7" w:rsidRDefault="002D121F" w:rsidP="00E03DB7">
      <w:pPr>
        <w:pStyle w:val="Akapitzlist"/>
        <w:numPr>
          <w:ilvl w:val="0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E03DB7">
        <w:rPr>
          <w:rFonts w:cstheme="minorHAnsi"/>
          <w:sz w:val="24"/>
          <w:szCs w:val="24"/>
        </w:rPr>
        <w:t>Zgodnie z WSO i Statutem Szkoły ocenę ze sprawdzianów ustala się według skali</w:t>
      </w:r>
      <w:r w:rsidR="00790035" w:rsidRPr="00E03DB7">
        <w:rPr>
          <w:rFonts w:cstheme="minorHAnsi"/>
          <w:sz w:val="24"/>
          <w:szCs w:val="24"/>
        </w:rPr>
        <w:t xml:space="preserve"> </w:t>
      </w:r>
      <w:r w:rsidRPr="00E03DB7">
        <w:rPr>
          <w:rFonts w:cstheme="minorHAnsi"/>
          <w:sz w:val="24"/>
          <w:szCs w:val="24"/>
        </w:rPr>
        <w:t>procentowej: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100 % celujący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99 % - 95 % bardzo dobry +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94 % - 90 % bardzo dobry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89 % - 80 % dobry +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79 % – 70 % dobry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69 % – 60 % dostateczny +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59 % - 50 % dostateczny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49 % - 40 % dopuszczający +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39 % - 30 % dopuszczający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29 % - 15 % niedostateczny +</w:t>
      </w:r>
    </w:p>
    <w:p w:rsidR="00E03DB7" w:rsidRPr="00ED1AEB" w:rsidRDefault="00E03DB7" w:rsidP="00E03DB7">
      <w:pPr>
        <w:pStyle w:val="Textbody"/>
        <w:numPr>
          <w:ilvl w:val="0"/>
          <w:numId w:val="33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14 % - 0 % niedostateczny</w:t>
      </w:r>
    </w:p>
    <w:p w:rsidR="002D121F" w:rsidRPr="00D42B19" w:rsidRDefault="002D121F" w:rsidP="00D42B19">
      <w:pPr>
        <w:pStyle w:val="Akapitzlist"/>
        <w:numPr>
          <w:ilvl w:val="0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D42B19">
        <w:rPr>
          <w:rFonts w:cstheme="minorHAnsi"/>
          <w:sz w:val="24"/>
          <w:szCs w:val="24"/>
        </w:rPr>
        <w:t>W przypadku innych form sprawdzania osiągnięć uczniów dopuszczalne są inne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wielkości, w zależności od stopnia trudności pracy i innych czynników. W takim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przypadku nauczyciel każdorazowo informuje uczniów o sposobie oceniania i kryteriach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ocen.</w:t>
      </w:r>
    </w:p>
    <w:p w:rsidR="002D121F" w:rsidRDefault="002D121F" w:rsidP="00D42B19">
      <w:pPr>
        <w:pStyle w:val="Akapitzlist"/>
        <w:numPr>
          <w:ilvl w:val="0"/>
          <w:numId w:val="34"/>
        </w:numPr>
        <w:spacing w:line="360" w:lineRule="auto"/>
        <w:rPr>
          <w:rFonts w:cstheme="minorHAnsi"/>
          <w:sz w:val="24"/>
          <w:szCs w:val="24"/>
        </w:rPr>
      </w:pPr>
      <w:r w:rsidRPr="00D42B19">
        <w:rPr>
          <w:rFonts w:cstheme="minorHAnsi"/>
          <w:sz w:val="24"/>
          <w:szCs w:val="24"/>
        </w:rPr>
        <w:t>Wszystkie oceny dokumentowane są na bieżąco na pracach uczniów oraz za pomocą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wpisu do dziennika w odpowiedniej rubryce, która informuje za co została postawiona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dana ocena.</w:t>
      </w:r>
    </w:p>
    <w:p w:rsidR="00A65421" w:rsidRPr="00D42B19" w:rsidRDefault="00A65421" w:rsidP="00A65421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2D121F" w:rsidRDefault="002D121F" w:rsidP="00D42B19">
      <w:pPr>
        <w:spacing w:line="360" w:lineRule="auto"/>
        <w:rPr>
          <w:rFonts w:cstheme="minorHAnsi"/>
          <w:sz w:val="24"/>
          <w:szCs w:val="24"/>
        </w:rPr>
      </w:pPr>
    </w:p>
    <w:p w:rsidR="00A65421" w:rsidRDefault="00A65421" w:rsidP="00D42B19">
      <w:pPr>
        <w:spacing w:line="360" w:lineRule="auto"/>
        <w:rPr>
          <w:rFonts w:cstheme="minorHAnsi"/>
          <w:sz w:val="24"/>
          <w:szCs w:val="24"/>
        </w:rPr>
      </w:pPr>
    </w:p>
    <w:p w:rsidR="00A65421" w:rsidRDefault="00A65421" w:rsidP="00D42B19">
      <w:pPr>
        <w:spacing w:line="360" w:lineRule="auto"/>
        <w:rPr>
          <w:rFonts w:cstheme="minorHAnsi"/>
          <w:sz w:val="24"/>
          <w:szCs w:val="24"/>
        </w:rPr>
      </w:pPr>
    </w:p>
    <w:p w:rsidR="00A65421" w:rsidRPr="00936787" w:rsidRDefault="00A65421" w:rsidP="00D42B19">
      <w:pPr>
        <w:spacing w:line="360" w:lineRule="auto"/>
        <w:rPr>
          <w:rFonts w:cstheme="minorHAnsi"/>
          <w:sz w:val="24"/>
          <w:szCs w:val="24"/>
        </w:rPr>
      </w:pPr>
    </w:p>
    <w:p w:rsidR="002D121F" w:rsidRPr="00A65421" w:rsidRDefault="002D121F" w:rsidP="00A65421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lastRenderedPageBreak/>
        <w:t>Kryteria oceniania uczniów z dysfunkcjami</w:t>
      </w:r>
    </w:p>
    <w:p w:rsidR="00D42B19" w:rsidRPr="00D42B19" w:rsidRDefault="002D121F" w:rsidP="00D42B19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D42B19">
        <w:rPr>
          <w:rFonts w:cstheme="minorHAnsi"/>
          <w:sz w:val="24"/>
          <w:szCs w:val="24"/>
        </w:rPr>
        <w:t>Wszelkie dysfunkcje nie zwalniają ucznia z obowiązku opanowania materiału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przewidzianego programem nauczania. Jednak ze względu na trudności w nauce nie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wynikające z winy dziecka, nauczyciel dostosowuje wymagania do indywidualnych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możliwości ucznia i pracuje zgodnie z wytycznymi indywidualnych planów pracy z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uczniem dysfunkcyjnym.</w:t>
      </w:r>
    </w:p>
    <w:p w:rsidR="002D121F" w:rsidRPr="00D42B19" w:rsidRDefault="002D121F" w:rsidP="00D42B19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D42B19">
        <w:rPr>
          <w:rFonts w:cstheme="minorHAnsi"/>
          <w:sz w:val="24"/>
          <w:szCs w:val="24"/>
        </w:rPr>
        <w:t>Biorąc pod uwagę różne dysfunkcje</w:t>
      </w:r>
      <w:r w:rsidR="00D42B19" w:rsidRPr="00D42B19">
        <w:rPr>
          <w:rFonts w:cstheme="minorHAnsi"/>
          <w:sz w:val="24"/>
          <w:szCs w:val="24"/>
        </w:rPr>
        <w:t>,</w:t>
      </w:r>
      <w:r w:rsidRPr="00D42B19">
        <w:rPr>
          <w:rFonts w:cstheme="minorHAnsi"/>
          <w:sz w:val="24"/>
          <w:szCs w:val="24"/>
        </w:rPr>
        <w:t xml:space="preserve"> nauczyciel w ocenie pracy ucznia powinien brać pod</w:t>
      </w:r>
      <w:r w:rsidR="00790035" w:rsidRPr="00D42B19">
        <w:rPr>
          <w:rFonts w:cstheme="minorHAnsi"/>
          <w:sz w:val="24"/>
          <w:szCs w:val="24"/>
        </w:rPr>
        <w:t xml:space="preserve"> </w:t>
      </w:r>
      <w:r w:rsidRPr="00D42B19">
        <w:rPr>
          <w:rFonts w:cstheme="minorHAnsi"/>
          <w:sz w:val="24"/>
          <w:szCs w:val="24"/>
        </w:rPr>
        <w:t>uwagę charakter jego dysfunkcji i dostosować do niej wymagania.</w:t>
      </w:r>
    </w:p>
    <w:p w:rsidR="002D121F" w:rsidRPr="00A65421" w:rsidRDefault="002D121F" w:rsidP="00A65421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A65421">
        <w:rPr>
          <w:rFonts w:cstheme="minorHAnsi"/>
          <w:sz w:val="24"/>
          <w:szCs w:val="24"/>
        </w:rPr>
        <w:t>W zakresie prac pisemnych nauczyciel powinien: wydłużyć czas przeznaczony na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pisanie, nie oceniać estetyki pisma, poprawiać, lecz nie uwzględniać w ocenie błędów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ortograficznych, pomóc w przeczytaniu tekstu bazowego lub poleceń, udostępnić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dodatkowe słowniki i inne pomoce.</w:t>
      </w:r>
    </w:p>
    <w:p w:rsidR="002D121F" w:rsidRPr="00A65421" w:rsidRDefault="002D121F" w:rsidP="00A65421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A65421">
        <w:rPr>
          <w:rFonts w:cstheme="minorHAnsi"/>
          <w:sz w:val="24"/>
          <w:szCs w:val="24"/>
        </w:rPr>
        <w:t>W zakresie słuchania i mówienia nauczyciel powinien: wydłużyć czas wypowiedzi,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zadawać dodatkowe pytania ukierunkowujące, oceniać merytoryczną wiedzę, a nie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formę przekazu informacji, umożliwić odpowiadanie bez obecności innych uczniów.</w:t>
      </w:r>
    </w:p>
    <w:p w:rsidR="002D121F" w:rsidRPr="00A65421" w:rsidRDefault="002D121F" w:rsidP="00A65421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A65421">
        <w:rPr>
          <w:rFonts w:cstheme="minorHAnsi"/>
          <w:sz w:val="24"/>
          <w:szCs w:val="24"/>
        </w:rPr>
        <w:t>W zakresie czytania nauczycie powinien: zachęcać do czytania, sprawdzać znajomość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treści, a nie technikę czytania, umożliwić czytanie bez obecności innych uczniów</w:t>
      </w:r>
      <w:r w:rsidR="00A65421" w:rsidRPr="00A65421">
        <w:rPr>
          <w:rFonts w:cstheme="minorHAnsi"/>
          <w:sz w:val="24"/>
          <w:szCs w:val="24"/>
        </w:rPr>
        <w:t>.</w:t>
      </w:r>
    </w:p>
    <w:p w:rsidR="002D121F" w:rsidRPr="00A65421" w:rsidRDefault="002D121F" w:rsidP="00A65421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A65421">
        <w:rPr>
          <w:rFonts w:cstheme="minorHAnsi"/>
          <w:sz w:val="24"/>
          <w:szCs w:val="24"/>
        </w:rPr>
        <w:t>Uczniom posiadającym odpowiednie orzeczenia z PPP i uczniom, dla których zaleca się</w:t>
      </w:r>
      <w:r w:rsidR="00790035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dostosowanie materiału do ich indywidualnych potrzeb obniżane są wymagania</w:t>
      </w:r>
      <w:r w:rsidR="0081130B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edukacyjne zgodnie z zaleceniami tej poradni i wówczas punktację i oceny dostosowuje</w:t>
      </w:r>
      <w:r w:rsidR="0081130B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się do nich indywidualnie.</w:t>
      </w:r>
    </w:p>
    <w:p w:rsidR="002D121F" w:rsidRDefault="002D121F" w:rsidP="00A65421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A65421">
        <w:rPr>
          <w:rFonts w:cstheme="minorHAnsi"/>
          <w:sz w:val="24"/>
          <w:szCs w:val="24"/>
        </w:rPr>
        <w:t>Zgodnie z WSO i Statutem Szkoły ocenę ze sprawdzianów dla ucznia z dysfunkcjami</w:t>
      </w:r>
      <w:r w:rsidR="0081130B" w:rsidRPr="00A65421">
        <w:rPr>
          <w:rFonts w:cstheme="minorHAnsi"/>
          <w:sz w:val="24"/>
          <w:szCs w:val="24"/>
        </w:rPr>
        <w:t xml:space="preserve"> </w:t>
      </w:r>
      <w:r w:rsidRPr="00A65421">
        <w:rPr>
          <w:rFonts w:cstheme="minorHAnsi"/>
          <w:sz w:val="24"/>
          <w:szCs w:val="24"/>
        </w:rPr>
        <w:t>ustala się według skali procentowej: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 xml:space="preserve">100 % – 91 % celujący 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90 % - 88 % bardzo dobry +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87 % - 86 % bardzo dobry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85 % - 75 % dobry +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74% - 66 % dobry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65 % - 55 % dostateczny +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 xml:space="preserve">54 % - 46 % dostateczny 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45 % - 33 % dopuszczający +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 xml:space="preserve">32 % - 21 % dopuszczający 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>20 % - 10 % niedostateczny +</w:t>
      </w:r>
    </w:p>
    <w:p w:rsidR="00A65421" w:rsidRPr="00ED1AEB" w:rsidRDefault="00A65421" w:rsidP="00A65421">
      <w:pPr>
        <w:pStyle w:val="Textbody"/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</w:rPr>
      </w:pPr>
      <w:r w:rsidRPr="00ED1AEB">
        <w:rPr>
          <w:rFonts w:ascii="Calibri" w:hAnsi="Calibri" w:cs="Calibri"/>
        </w:rPr>
        <w:t xml:space="preserve">9% - 0% niedostateczny </w:t>
      </w:r>
    </w:p>
    <w:p w:rsidR="00A65421" w:rsidRDefault="00A65421" w:rsidP="00A65421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65421" w:rsidRPr="00A65421" w:rsidRDefault="00A65421" w:rsidP="00A65421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65421" w:rsidRDefault="002D121F" w:rsidP="00433DFE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433DFE">
        <w:rPr>
          <w:rFonts w:cstheme="minorHAnsi"/>
          <w:b/>
          <w:sz w:val="24"/>
          <w:szCs w:val="24"/>
        </w:rPr>
        <w:lastRenderedPageBreak/>
        <w:t>Kryteria oceny osiągnięć dydaktycznych</w:t>
      </w:r>
      <w:r w:rsidR="00433DFE">
        <w:rPr>
          <w:rFonts w:cstheme="minorHAnsi"/>
          <w:b/>
          <w:sz w:val="24"/>
          <w:szCs w:val="24"/>
        </w:rPr>
        <w:t>.</w:t>
      </w:r>
    </w:p>
    <w:p w:rsidR="00433DFE" w:rsidRPr="00433DFE" w:rsidRDefault="00433DFE" w:rsidP="00433DFE">
      <w:pPr>
        <w:pStyle w:val="Akapitzlist"/>
        <w:spacing w:line="360" w:lineRule="auto"/>
        <w:ind w:left="1080"/>
        <w:rPr>
          <w:rFonts w:cstheme="minorHAnsi"/>
          <w:b/>
          <w:sz w:val="24"/>
          <w:szCs w:val="24"/>
        </w:rPr>
      </w:pP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celującą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a) opanował umiejętności zapisane w podstawie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samodzielnie rozwiązuje problemy i ćwiczenia o dużym stopniu trudności,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czyta ze zrozumieniem teksty kultury przewidziane w programie, potrafi analizować i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interpretować je w sposób pogłębiony i wnikliwy, posługując się terminologią z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podstawy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posługuje się bogatym i różnorodnym słownictwem oraz poprawnym językiem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zarówno w mowie, jak i w piśmie,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aktywnie uczestniczy w lekcjach (pełni funkcję asystenta nauczyciela) i zajęciach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pozalekcyjnych,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z powodzeniem bierze udział w konkursach tematycznie związanych z językiem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polskim,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g) tworzy wypowiedzi pisemne zgodnie z wyznacznikami gatunkowymi, poprawne pod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="00A65421">
        <w:rPr>
          <w:rFonts w:cstheme="minorHAnsi"/>
          <w:sz w:val="24"/>
          <w:szCs w:val="24"/>
        </w:rPr>
        <w:t xml:space="preserve">względem </w:t>
      </w:r>
      <w:r w:rsidRPr="00936787">
        <w:rPr>
          <w:rFonts w:cstheme="minorHAnsi"/>
          <w:sz w:val="24"/>
          <w:szCs w:val="24"/>
        </w:rPr>
        <w:t>kompozycji, spójności wypowiedzi, językowym, ortograficznym i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interpunkcyjnym,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h) odznacza się samodzielnością i dojrzałością sądów,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i) wzorowo wykonuje prace domowe i zadania dodatkowe,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j) współpracuje w zespole, często odgrywając rolę lidera,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k) wykorzystuje wiedzę, umiejętności i zdolności twórcze (kreatywność) przy odbiorze i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analizie tekstów oraz tworzeniu wypowiedzi.</w:t>
      </w: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bardzo dobrą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a) opanował umiejętności zapisane w podstawie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samodzielnie rozwiązuje problemy i ćwiczenia o znacznym stopniu trudności,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czyta ze zrozumieniem teksty kultury przewidziane w programie, potrafi analizować je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samodzielnie, podejmuje próby interpretacji,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posługuje się bogatym słownictwem i poprawnym językiem zarówno w mowie, jak i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w piśmie,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aktywnie uczestniczy w lekcjach i zajęciach pozalekcyjnych,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bierze udział w konkursach tematycznie związanych z językiem polskim,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lastRenderedPageBreak/>
        <w:t>g) tworzy wypowiedzi pisemne zgodnie z wyznacznikami gatunkowymi, w większości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poprawne pod względem kompozycji, spójności wypowiedzi, językowym,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ortograficznym i interpunkcyjnym,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h) aktywnie uczestniczy w lekcjach,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i) wykonuje prace domowe, często angażuje się w zadania dodatkowe.</w:t>
      </w: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dobrą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a) w większości opanował umiejętności zapisane w podstawie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samodzielnie rozwiązuje zadania o niewielkim lub średnim stopniu trudności, a z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pomocą nauczyciela – trudne,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czyta ze zrozumieniem teksty kultury przewidziane w programie, samodzielnie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odnajduje w nich informacje,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w wypowiedziach ustnych i pisemnych popełnia niewiele błędów językowych,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ortograficznych i stylistycznych,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bierze czynny udział w lekcji,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wykonuje prace domowe, czasem także nieobowiązkowe.</w:t>
      </w: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dostateczną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a) częściowo opanował umiejętności zapisane w podstawie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samodzielnie wykonuje tylko zadania łatwe; trudniejsze problemy i ćwiczenia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rozwiązuje przy pomocy nauczyciela,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odnajduje w tekście informacje podane wprost, rozumie dosłowne znaczenie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większości wyrazów w tekstach dostosowanych do poziomu edukacyjnego,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w wypowiedziach ustnych i pisemnych popełnia błędy językowe, ortograficzne i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stylistyczne; wypowiedzi cechuje ubogie słownictwo,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wypowiada się krótko, ale wypowiedź jest na ogół uporządkowana,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niekiedy popełnia rażące błędy językowe zakłócające komunikację,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g) rzadko aktywnie uczestniczy w lekcjach,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h) wykonuje obowiązkowe prace domowe, ale popełnia w nich błędy.</w:t>
      </w: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dopuszczającą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lastRenderedPageBreak/>
        <w:t>a) opanował w niewielkim stopniu umiejętności zapisane w podstawie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większość zadań, nawet bardzo łatwych, wykonuje jedynie przy pomocy nauczyciela,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czyta niezbyt płynnie, niewłaściwie akcentuje wyrazy, nie stosuje odpowiedniej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intonacji,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ma problemy z czytaniem tekstów kultury, ale podejmuje próby ich odbioru,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nie potrafi samodzielnie analizować i interpretować tekstów,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w wypowiedziach ustnych i pisemnych popełnia rażące błędy utrudniające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komunikację, ma ubogie słownictwo i trudności z formułowaniem nawet prostych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zdań,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g) nie jest aktywny na lekcjach, ale wykazuje chęć do pracy, stara się wykonywać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polecenia nauczyciela,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h) pracuje niesystematycznie, wymaga stałej zachęty do pracy,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i) często nie potrafi samodzielnie wykonać pracy domowej, ale podejmuje próby.</w:t>
      </w:r>
    </w:p>
    <w:p w:rsidR="002D121F" w:rsidRPr="00A65421" w:rsidRDefault="002D121F" w:rsidP="00A65421">
      <w:pPr>
        <w:pStyle w:val="Akapitzlist"/>
        <w:numPr>
          <w:ilvl w:val="0"/>
          <w:numId w:val="39"/>
        </w:num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Ocenę niedostateczną otrzymuje uczeń, który: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a) nie opanował nawet podstawowych wiadomości, ma bardzo duże braki w wiedzy i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umiejętnościach z zakresu podstawy programowej,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b) ma kłopoty z techniką czytania,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c) nie odnajduje w tekście informacji podanych wprost, nie rozumie dosłownego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znaczenia wielu wyrazów w tekstach dostosowanych do poziomu edukacyjnego,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d) nie wykonuje zadań ani poleceń nauczyciela,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e) wykazuje się niechęcią do nauki,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f) zaniedbuje wykonywanie prac domowych,</w:t>
      </w:r>
    </w:p>
    <w:p w:rsidR="00A65421" w:rsidRPr="00433DFE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g) nie angażuje się w pracę grupy.</w:t>
      </w:r>
    </w:p>
    <w:p w:rsidR="002D121F" w:rsidRPr="00A65421" w:rsidRDefault="002D121F" w:rsidP="00936787">
      <w:pPr>
        <w:spacing w:line="360" w:lineRule="auto"/>
        <w:rPr>
          <w:rFonts w:cstheme="minorHAnsi"/>
          <w:b/>
          <w:sz w:val="24"/>
          <w:szCs w:val="24"/>
        </w:rPr>
      </w:pPr>
      <w:r w:rsidRPr="00A65421">
        <w:rPr>
          <w:rFonts w:cstheme="minorHAnsi"/>
          <w:b/>
          <w:sz w:val="24"/>
          <w:szCs w:val="24"/>
        </w:rPr>
        <w:t>Uwagi końcowe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1. Przedmiotowe Oceniania z języka polskiego podlega ewaluacji. O każdej zmianie w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dokumencie nauczyciel informuje uczniów oraz rodziców w dogodnej dla siebie formie.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2. Do spraw nieuregulowanych PSO stosuje się przepisy zgodne z WSO oraz Statutem</w:t>
      </w:r>
      <w:r w:rsidR="00A65421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Szkoły.</w:t>
      </w:r>
    </w:p>
    <w:p w:rsidR="002D121F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3. Dokument Przedmiotowego Oceniania dostępny jest u nauczyciela prowadzącego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przedmiot.</w:t>
      </w:r>
    </w:p>
    <w:p w:rsidR="008C4874" w:rsidRPr="00936787" w:rsidRDefault="002D121F" w:rsidP="00936787">
      <w:pPr>
        <w:spacing w:line="360" w:lineRule="auto"/>
        <w:rPr>
          <w:rFonts w:cstheme="minorHAnsi"/>
          <w:sz w:val="24"/>
          <w:szCs w:val="24"/>
        </w:rPr>
      </w:pPr>
      <w:r w:rsidRPr="00936787">
        <w:rPr>
          <w:rFonts w:cstheme="minorHAnsi"/>
          <w:sz w:val="24"/>
          <w:szCs w:val="24"/>
        </w:rPr>
        <w:t>4. Każdorazowo uczeń oraz rodzic może poprosić o wyjaśnienie niezrozumiałych kwestii</w:t>
      </w:r>
      <w:r w:rsidR="0081130B" w:rsidRPr="00936787">
        <w:rPr>
          <w:rFonts w:cstheme="minorHAnsi"/>
          <w:sz w:val="24"/>
          <w:szCs w:val="24"/>
        </w:rPr>
        <w:t xml:space="preserve"> </w:t>
      </w:r>
      <w:r w:rsidRPr="00936787">
        <w:rPr>
          <w:rFonts w:cstheme="minorHAnsi"/>
          <w:sz w:val="24"/>
          <w:szCs w:val="24"/>
        </w:rPr>
        <w:t>Przedmiotowego Oceniania.</w:t>
      </w:r>
    </w:p>
    <w:sectPr w:rsidR="008C4874" w:rsidRPr="00936787" w:rsidSect="002D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17E"/>
    <w:multiLevelType w:val="hybridMultilevel"/>
    <w:tmpl w:val="2D98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B71"/>
    <w:multiLevelType w:val="hybridMultilevel"/>
    <w:tmpl w:val="38FC853C"/>
    <w:lvl w:ilvl="0" w:tplc="BB8457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D0A"/>
    <w:multiLevelType w:val="hybridMultilevel"/>
    <w:tmpl w:val="9578815A"/>
    <w:lvl w:ilvl="0" w:tplc="484A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363"/>
    <w:multiLevelType w:val="hybridMultilevel"/>
    <w:tmpl w:val="FCC8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9FC"/>
    <w:multiLevelType w:val="hybridMultilevel"/>
    <w:tmpl w:val="1C58A0DA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E82"/>
    <w:multiLevelType w:val="hybridMultilevel"/>
    <w:tmpl w:val="32C61D32"/>
    <w:lvl w:ilvl="0" w:tplc="6F0A4A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4C38"/>
    <w:multiLevelType w:val="hybridMultilevel"/>
    <w:tmpl w:val="7A1E74EA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469"/>
    <w:multiLevelType w:val="hybridMultilevel"/>
    <w:tmpl w:val="CB561A80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5C17"/>
    <w:multiLevelType w:val="hybridMultilevel"/>
    <w:tmpl w:val="3594C4E0"/>
    <w:lvl w:ilvl="0" w:tplc="7FCACD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043D"/>
    <w:multiLevelType w:val="hybridMultilevel"/>
    <w:tmpl w:val="BCF0D8FE"/>
    <w:lvl w:ilvl="0" w:tplc="2A0A1D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6C96"/>
    <w:multiLevelType w:val="hybridMultilevel"/>
    <w:tmpl w:val="204A24A4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622B"/>
    <w:multiLevelType w:val="hybridMultilevel"/>
    <w:tmpl w:val="B61015D8"/>
    <w:lvl w:ilvl="0" w:tplc="04150013">
      <w:start w:val="1"/>
      <w:numFmt w:val="upperRoman"/>
      <w:lvlText w:val="%1."/>
      <w:lvlJc w:val="right"/>
      <w:pPr>
        <w:ind w:left="1423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1D6313D4"/>
    <w:multiLevelType w:val="hybridMultilevel"/>
    <w:tmpl w:val="0DA02160"/>
    <w:lvl w:ilvl="0" w:tplc="B692B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72E9"/>
    <w:multiLevelType w:val="hybridMultilevel"/>
    <w:tmpl w:val="4F56FFD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4" w15:restartNumberingAfterBreak="0">
    <w:nsid w:val="28237E4B"/>
    <w:multiLevelType w:val="hybridMultilevel"/>
    <w:tmpl w:val="B9B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B7D"/>
    <w:multiLevelType w:val="hybridMultilevel"/>
    <w:tmpl w:val="ECD2F648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86F42"/>
    <w:multiLevelType w:val="hybridMultilevel"/>
    <w:tmpl w:val="0D50063C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A4483"/>
    <w:multiLevelType w:val="hybridMultilevel"/>
    <w:tmpl w:val="FA0E6E6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052DF"/>
    <w:multiLevelType w:val="hybridMultilevel"/>
    <w:tmpl w:val="E67008B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767"/>
    <w:multiLevelType w:val="hybridMultilevel"/>
    <w:tmpl w:val="76E6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46EF2"/>
    <w:multiLevelType w:val="hybridMultilevel"/>
    <w:tmpl w:val="7C484148"/>
    <w:lvl w:ilvl="0" w:tplc="CA12D2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E13A3"/>
    <w:multiLevelType w:val="hybridMultilevel"/>
    <w:tmpl w:val="0AF4ACD4"/>
    <w:lvl w:ilvl="0" w:tplc="4572BC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D72EA"/>
    <w:multiLevelType w:val="hybridMultilevel"/>
    <w:tmpl w:val="81168ADC"/>
    <w:lvl w:ilvl="0" w:tplc="0415000F">
      <w:start w:val="1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3C793A5A"/>
    <w:multiLevelType w:val="hybridMultilevel"/>
    <w:tmpl w:val="E72402CA"/>
    <w:lvl w:ilvl="0" w:tplc="4DE4A1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1847"/>
    <w:multiLevelType w:val="hybridMultilevel"/>
    <w:tmpl w:val="05DC45C2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4891"/>
    <w:multiLevelType w:val="hybridMultilevel"/>
    <w:tmpl w:val="4D0C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B4B34"/>
    <w:multiLevelType w:val="hybridMultilevel"/>
    <w:tmpl w:val="7FE613FE"/>
    <w:lvl w:ilvl="0" w:tplc="5484CF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67EC7"/>
    <w:multiLevelType w:val="hybridMultilevel"/>
    <w:tmpl w:val="AAC4CA12"/>
    <w:lvl w:ilvl="0" w:tplc="C43495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96E08"/>
    <w:multiLevelType w:val="hybridMultilevel"/>
    <w:tmpl w:val="F5EE4DD6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F7047"/>
    <w:multiLevelType w:val="hybridMultilevel"/>
    <w:tmpl w:val="4E30DB30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93506"/>
    <w:multiLevelType w:val="hybridMultilevel"/>
    <w:tmpl w:val="246A6C76"/>
    <w:lvl w:ilvl="0" w:tplc="79CE34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B3C23"/>
    <w:multiLevelType w:val="hybridMultilevel"/>
    <w:tmpl w:val="21DE8454"/>
    <w:lvl w:ilvl="0" w:tplc="12906A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B560C"/>
    <w:multiLevelType w:val="hybridMultilevel"/>
    <w:tmpl w:val="D16E15BC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20AD"/>
    <w:multiLevelType w:val="hybridMultilevel"/>
    <w:tmpl w:val="D124D6EC"/>
    <w:lvl w:ilvl="0" w:tplc="D2A233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6E67"/>
    <w:multiLevelType w:val="hybridMultilevel"/>
    <w:tmpl w:val="3C7E388C"/>
    <w:lvl w:ilvl="0" w:tplc="CCBAA4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47A62"/>
    <w:multiLevelType w:val="hybridMultilevel"/>
    <w:tmpl w:val="CEBA73F2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252C9"/>
    <w:multiLevelType w:val="hybridMultilevel"/>
    <w:tmpl w:val="59CEAED0"/>
    <w:lvl w:ilvl="0" w:tplc="4572BC3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FF38CB"/>
    <w:multiLevelType w:val="hybridMultilevel"/>
    <w:tmpl w:val="FDE2739A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B740D"/>
    <w:multiLevelType w:val="hybridMultilevel"/>
    <w:tmpl w:val="E4262244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6FA4"/>
    <w:multiLevelType w:val="hybridMultilevel"/>
    <w:tmpl w:val="9EAA8D92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76288"/>
    <w:multiLevelType w:val="hybridMultilevel"/>
    <w:tmpl w:val="7E12F412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D0A6E"/>
    <w:multiLevelType w:val="hybridMultilevel"/>
    <w:tmpl w:val="8968E42E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2101D"/>
    <w:multiLevelType w:val="hybridMultilevel"/>
    <w:tmpl w:val="C61E006E"/>
    <w:lvl w:ilvl="0" w:tplc="BA862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005C9"/>
    <w:multiLevelType w:val="hybridMultilevel"/>
    <w:tmpl w:val="5B72A1AC"/>
    <w:lvl w:ilvl="0" w:tplc="4572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2"/>
  </w:num>
  <w:num w:numId="5">
    <w:abstractNumId w:val="33"/>
  </w:num>
  <w:num w:numId="6">
    <w:abstractNumId w:val="12"/>
  </w:num>
  <w:num w:numId="7">
    <w:abstractNumId w:val="32"/>
  </w:num>
  <w:num w:numId="8">
    <w:abstractNumId w:val="34"/>
  </w:num>
  <w:num w:numId="9">
    <w:abstractNumId w:val="3"/>
  </w:num>
  <w:num w:numId="10">
    <w:abstractNumId w:val="31"/>
  </w:num>
  <w:num w:numId="11">
    <w:abstractNumId w:val="19"/>
  </w:num>
  <w:num w:numId="12">
    <w:abstractNumId w:val="1"/>
  </w:num>
  <w:num w:numId="13">
    <w:abstractNumId w:val="30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38"/>
  </w:num>
  <w:num w:numId="19">
    <w:abstractNumId w:val="8"/>
  </w:num>
  <w:num w:numId="20">
    <w:abstractNumId w:val="29"/>
  </w:num>
  <w:num w:numId="21">
    <w:abstractNumId w:val="42"/>
  </w:num>
  <w:num w:numId="22">
    <w:abstractNumId w:val="41"/>
  </w:num>
  <w:num w:numId="23">
    <w:abstractNumId w:val="27"/>
  </w:num>
  <w:num w:numId="24">
    <w:abstractNumId w:val="6"/>
  </w:num>
  <w:num w:numId="25">
    <w:abstractNumId w:val="21"/>
  </w:num>
  <w:num w:numId="26">
    <w:abstractNumId w:val="9"/>
  </w:num>
  <w:num w:numId="27">
    <w:abstractNumId w:val="16"/>
  </w:num>
  <w:num w:numId="28">
    <w:abstractNumId w:val="26"/>
  </w:num>
  <w:num w:numId="29">
    <w:abstractNumId w:val="7"/>
  </w:num>
  <w:num w:numId="30">
    <w:abstractNumId w:val="5"/>
  </w:num>
  <w:num w:numId="31">
    <w:abstractNumId w:val="43"/>
  </w:num>
  <w:num w:numId="32">
    <w:abstractNumId w:val="23"/>
  </w:num>
  <w:num w:numId="33">
    <w:abstractNumId w:val="25"/>
  </w:num>
  <w:num w:numId="34">
    <w:abstractNumId w:val="35"/>
  </w:num>
  <w:num w:numId="35">
    <w:abstractNumId w:val="24"/>
  </w:num>
  <w:num w:numId="36">
    <w:abstractNumId w:val="39"/>
  </w:num>
  <w:num w:numId="37">
    <w:abstractNumId w:val="18"/>
  </w:num>
  <w:num w:numId="38">
    <w:abstractNumId w:val="4"/>
  </w:num>
  <w:num w:numId="39">
    <w:abstractNumId w:val="37"/>
  </w:num>
  <w:num w:numId="40">
    <w:abstractNumId w:val="40"/>
  </w:num>
  <w:num w:numId="41">
    <w:abstractNumId w:val="15"/>
  </w:num>
  <w:num w:numId="42">
    <w:abstractNumId w:val="28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F"/>
    <w:rsid w:val="002D121F"/>
    <w:rsid w:val="00433DFE"/>
    <w:rsid w:val="0046720E"/>
    <w:rsid w:val="00790035"/>
    <w:rsid w:val="0081130B"/>
    <w:rsid w:val="008C4874"/>
    <w:rsid w:val="00936787"/>
    <w:rsid w:val="00A65421"/>
    <w:rsid w:val="00B12099"/>
    <w:rsid w:val="00CF22C0"/>
    <w:rsid w:val="00D42B19"/>
    <w:rsid w:val="00E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ED0DE-143B-4854-B7D0-898B812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E03DB7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2682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Uczen_14</dc:creator>
  <cp:keywords/>
  <dc:description/>
  <cp:lastModifiedBy>Konto Microsoft</cp:lastModifiedBy>
  <cp:revision>2</cp:revision>
  <dcterms:created xsi:type="dcterms:W3CDTF">2022-11-03T11:03:00Z</dcterms:created>
  <dcterms:modified xsi:type="dcterms:W3CDTF">2022-11-03T11:03:00Z</dcterms:modified>
</cp:coreProperties>
</file>